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AC" w:rsidRPr="00743D45" w:rsidRDefault="000878AC" w:rsidP="000878A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43D45">
        <w:rPr>
          <w:b/>
          <w:bCs/>
          <w:sz w:val="28"/>
          <w:szCs w:val="28"/>
        </w:rPr>
        <w:t xml:space="preserve">Отчет </w:t>
      </w:r>
    </w:p>
    <w:p w:rsidR="000878AC" w:rsidRPr="00743D45" w:rsidRDefault="000878AC" w:rsidP="000878A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43D45">
        <w:rPr>
          <w:b/>
          <w:bCs/>
          <w:sz w:val="28"/>
          <w:szCs w:val="28"/>
        </w:rPr>
        <w:t xml:space="preserve">о деятельности Центра координации поддержки экспортно </w:t>
      </w:r>
    </w:p>
    <w:p w:rsidR="000878AC" w:rsidRPr="00743D45" w:rsidRDefault="000878AC" w:rsidP="000878A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43D45">
        <w:rPr>
          <w:b/>
          <w:bCs/>
          <w:sz w:val="28"/>
          <w:szCs w:val="28"/>
        </w:rPr>
        <w:t>ориентированных субъектов малого и среднего предпринимательства в Ставропольском крае (некоммерческой организации «Фонд поддержки предпринимательства</w:t>
      </w:r>
      <w:r>
        <w:rPr>
          <w:b/>
          <w:bCs/>
          <w:sz w:val="28"/>
          <w:szCs w:val="28"/>
        </w:rPr>
        <w:t xml:space="preserve"> в Ставропольском крае») за 2015</w:t>
      </w:r>
      <w:r w:rsidRPr="00743D45">
        <w:rPr>
          <w:b/>
          <w:bCs/>
          <w:sz w:val="28"/>
          <w:szCs w:val="28"/>
        </w:rPr>
        <w:t xml:space="preserve"> год</w:t>
      </w:r>
    </w:p>
    <w:p w:rsidR="00D63DF0" w:rsidRPr="00E14923" w:rsidRDefault="00D63DF0" w:rsidP="00E14923">
      <w:pPr>
        <w:spacing w:line="240" w:lineRule="exact"/>
        <w:jc w:val="center"/>
        <w:rPr>
          <w:sz w:val="28"/>
          <w:szCs w:val="28"/>
        </w:rPr>
      </w:pPr>
    </w:p>
    <w:p w:rsidR="000878AC" w:rsidRDefault="000878AC" w:rsidP="000878AC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>Центр</w:t>
      </w:r>
      <w:r>
        <w:rPr>
          <w:rFonts w:eastAsia="FangSong"/>
          <w:sz w:val="28"/>
          <w:szCs w:val="28"/>
        </w:rPr>
        <w:t>ом</w:t>
      </w:r>
      <w:r w:rsidRPr="00DE529A">
        <w:rPr>
          <w:rFonts w:eastAsia="FangSong"/>
          <w:sz w:val="28"/>
          <w:szCs w:val="28"/>
        </w:rPr>
        <w:t xml:space="preserve"> </w:t>
      </w:r>
      <w:r w:rsidRPr="007C502B">
        <w:rPr>
          <w:rFonts w:eastAsia="FangSong"/>
          <w:sz w:val="28"/>
          <w:szCs w:val="28"/>
        </w:rPr>
        <w:t>координации поддержки экспортно ориентированных субъектов</w:t>
      </w:r>
      <w:r>
        <w:rPr>
          <w:rFonts w:eastAsia="FangSong"/>
          <w:sz w:val="28"/>
          <w:szCs w:val="28"/>
        </w:rPr>
        <w:t xml:space="preserve"> </w:t>
      </w:r>
      <w:r w:rsidRPr="007C502B">
        <w:rPr>
          <w:rFonts w:eastAsia="FangSong"/>
          <w:sz w:val="28"/>
          <w:szCs w:val="28"/>
        </w:rPr>
        <w:t>малого и среднего предпринимательства Ставропольского края</w:t>
      </w:r>
      <w:r>
        <w:rPr>
          <w:rFonts w:eastAsia="FangSong"/>
          <w:sz w:val="28"/>
          <w:szCs w:val="28"/>
        </w:rPr>
        <w:t xml:space="preserve"> </w:t>
      </w:r>
      <w:r w:rsidRPr="00DE529A">
        <w:rPr>
          <w:rFonts w:eastAsia="FangSong"/>
          <w:sz w:val="28"/>
          <w:szCs w:val="28"/>
        </w:rPr>
        <w:t xml:space="preserve">в </w:t>
      </w:r>
      <w:r>
        <w:rPr>
          <w:rFonts w:eastAsia="FangSong"/>
          <w:sz w:val="28"/>
          <w:szCs w:val="28"/>
        </w:rPr>
        <w:t>2015 году</w:t>
      </w:r>
      <w:r w:rsidRPr="00DE529A">
        <w:rPr>
          <w:rFonts w:eastAsia="FangSong"/>
          <w:sz w:val="28"/>
          <w:szCs w:val="28"/>
        </w:rPr>
        <w:t xml:space="preserve"> </w:t>
      </w:r>
      <w:r>
        <w:rPr>
          <w:rFonts w:eastAsia="FangSong"/>
          <w:sz w:val="28"/>
          <w:szCs w:val="28"/>
        </w:rPr>
        <w:t>о</w:t>
      </w:r>
      <w:r w:rsidRPr="00581190">
        <w:rPr>
          <w:rFonts w:eastAsia="FangSong"/>
          <w:sz w:val="28"/>
          <w:szCs w:val="28"/>
        </w:rPr>
        <w:t xml:space="preserve">казано </w:t>
      </w:r>
      <w:r>
        <w:rPr>
          <w:rFonts w:eastAsia="FangSong"/>
          <w:sz w:val="28"/>
          <w:szCs w:val="28"/>
        </w:rPr>
        <w:t>310</w:t>
      </w:r>
      <w:r w:rsidRPr="00581190">
        <w:rPr>
          <w:rFonts w:eastAsia="FangSong"/>
          <w:sz w:val="28"/>
          <w:szCs w:val="28"/>
        </w:rPr>
        <w:t xml:space="preserve"> информационно-консультационные услуги и проведено </w:t>
      </w:r>
      <w:r>
        <w:rPr>
          <w:rFonts w:eastAsia="FangSong"/>
          <w:sz w:val="28"/>
          <w:szCs w:val="28"/>
        </w:rPr>
        <w:t>5</w:t>
      </w:r>
      <w:r w:rsidRPr="00581190">
        <w:rPr>
          <w:rFonts w:eastAsia="FangSong"/>
          <w:sz w:val="28"/>
          <w:szCs w:val="28"/>
        </w:rPr>
        <w:t xml:space="preserve"> образовательных мероприятий </w:t>
      </w:r>
      <w:r w:rsidRPr="00DE529A">
        <w:rPr>
          <w:rFonts w:eastAsia="FangSong"/>
          <w:sz w:val="28"/>
          <w:szCs w:val="28"/>
        </w:rPr>
        <w:t xml:space="preserve">на безвозмездной основе для экспортно-ориентированных субъектов малого и среднего предпринимательства Ставропольского края. </w:t>
      </w:r>
    </w:p>
    <w:p w:rsidR="00DD4D7C" w:rsidRPr="00AE32BA" w:rsidRDefault="00DD4D7C" w:rsidP="00DD4D7C">
      <w:pPr>
        <w:ind w:firstLine="567"/>
        <w:jc w:val="both"/>
        <w:rPr>
          <w:color w:val="000000"/>
          <w:sz w:val="28"/>
          <w:szCs w:val="28"/>
        </w:rPr>
      </w:pPr>
      <w:r w:rsidRPr="00AE32BA">
        <w:rPr>
          <w:color w:val="000000"/>
          <w:sz w:val="28"/>
          <w:szCs w:val="28"/>
        </w:rPr>
        <w:t xml:space="preserve">В целях повышения квалификации специалистов и эффективности деятельности </w:t>
      </w:r>
      <w:r w:rsidR="00673C49">
        <w:rPr>
          <w:color w:val="000000"/>
          <w:sz w:val="28"/>
          <w:szCs w:val="28"/>
        </w:rPr>
        <w:t>субъектов малого и среднего предпринимательства</w:t>
      </w:r>
      <w:r w:rsidRPr="00AE32BA">
        <w:rPr>
          <w:color w:val="000000"/>
          <w:sz w:val="28"/>
          <w:szCs w:val="28"/>
        </w:rPr>
        <w:t xml:space="preserve"> в области </w:t>
      </w:r>
      <w:r w:rsidR="00673C49">
        <w:rPr>
          <w:color w:val="000000"/>
          <w:sz w:val="28"/>
          <w:szCs w:val="28"/>
        </w:rPr>
        <w:t>внешнеэкономической деятельности</w:t>
      </w:r>
      <w:r w:rsidRPr="00AE32BA">
        <w:rPr>
          <w:color w:val="000000"/>
          <w:sz w:val="28"/>
          <w:szCs w:val="28"/>
        </w:rPr>
        <w:t>, про</w:t>
      </w:r>
      <w:bookmarkStart w:id="0" w:name="_GoBack"/>
      <w:bookmarkEnd w:id="0"/>
      <w:r w:rsidRPr="00AE32BA">
        <w:rPr>
          <w:color w:val="000000"/>
          <w:sz w:val="28"/>
          <w:szCs w:val="28"/>
        </w:rPr>
        <w:t>водятся тематические семинары, конференции</w:t>
      </w:r>
      <w:r>
        <w:rPr>
          <w:color w:val="000000"/>
          <w:sz w:val="28"/>
          <w:szCs w:val="28"/>
        </w:rPr>
        <w:t>,</w:t>
      </w:r>
      <w:r w:rsidRPr="00AE32BA">
        <w:rPr>
          <w:color w:val="000000"/>
          <w:sz w:val="28"/>
          <w:szCs w:val="28"/>
        </w:rPr>
        <w:t xml:space="preserve"> круглые столы:</w:t>
      </w:r>
    </w:p>
    <w:p w:rsidR="00DD4D7C" w:rsidRPr="005368A2" w:rsidRDefault="00DD4D7C" w:rsidP="00DD4D7C">
      <w:pPr>
        <w:ind w:firstLine="567"/>
        <w:jc w:val="both"/>
        <w:rPr>
          <w:color w:val="000000"/>
          <w:sz w:val="28"/>
          <w:szCs w:val="28"/>
        </w:rPr>
      </w:pPr>
      <w:r w:rsidRPr="00AE32BA">
        <w:rPr>
          <w:color w:val="000000"/>
          <w:sz w:val="28"/>
          <w:szCs w:val="28"/>
        </w:rPr>
        <w:t xml:space="preserve">- для улучшения понимания экспортно-ориентированными субъектами нормативно-правовых документов во внешнеэкономической деятельности, </w:t>
      </w:r>
      <w:r>
        <w:rPr>
          <w:color w:val="000000"/>
          <w:sz w:val="28"/>
          <w:szCs w:val="28"/>
        </w:rPr>
        <w:t xml:space="preserve"> в  2015</w:t>
      </w:r>
      <w:r w:rsidRPr="00AE32B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AE32BA">
        <w:rPr>
          <w:color w:val="000000"/>
          <w:sz w:val="28"/>
          <w:szCs w:val="28"/>
        </w:rPr>
        <w:t xml:space="preserve"> был</w:t>
      </w:r>
      <w:r>
        <w:rPr>
          <w:color w:val="000000"/>
          <w:sz w:val="28"/>
          <w:szCs w:val="28"/>
        </w:rPr>
        <w:t>и</w:t>
      </w:r>
      <w:r w:rsidRPr="00AE32BA">
        <w:rPr>
          <w:color w:val="000000"/>
          <w:sz w:val="28"/>
          <w:szCs w:val="28"/>
        </w:rPr>
        <w:t xml:space="preserve"> проведен</w:t>
      </w:r>
      <w:r>
        <w:rPr>
          <w:color w:val="000000"/>
          <w:sz w:val="28"/>
          <w:szCs w:val="28"/>
        </w:rPr>
        <w:t xml:space="preserve">ы </w:t>
      </w:r>
      <w:r w:rsidRPr="00AE32BA">
        <w:rPr>
          <w:color w:val="000000"/>
          <w:sz w:val="28"/>
          <w:szCs w:val="28"/>
        </w:rPr>
        <w:t xml:space="preserve"> семинар</w:t>
      </w:r>
      <w:r>
        <w:rPr>
          <w:color w:val="000000"/>
          <w:sz w:val="28"/>
          <w:szCs w:val="28"/>
        </w:rPr>
        <w:t>ы, круглые столы, конференции по таким темам как: «Нормативно-правовая база таможенного, валютного, налогового регулирования», «Актуальные вопросы таможенного контроля экспортируемого и импортируемого товара», «Таможенные споры, касающиеся процедурных и экономических вопросов:</w:t>
      </w:r>
      <w:r w:rsidR="002E7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актуальная судебно-арбитражная практика», «Валютный контроль</w:t>
      </w:r>
      <w:r w:rsidR="002E7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проведении внешнеторговых операций:</w:t>
      </w:r>
      <w:r w:rsidR="002E7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ошибки, риски, практические рекомендации по формированию отчетности», «Правовая культура в сфере таможенного дела», «Ключи к успеху на внешних рынках, Европа+Азия»,  «Бизнес-минимум экспортной коммуникации». </w:t>
      </w:r>
      <w:r w:rsidRPr="00AE32BA">
        <w:rPr>
          <w:color w:val="000000"/>
          <w:sz w:val="28"/>
          <w:szCs w:val="28"/>
        </w:rPr>
        <w:t xml:space="preserve"> В данн</w:t>
      </w:r>
      <w:r>
        <w:rPr>
          <w:color w:val="000000"/>
          <w:sz w:val="28"/>
          <w:szCs w:val="28"/>
        </w:rPr>
        <w:t>ых мероприятиях  приняли участие 140</w:t>
      </w:r>
      <w:r w:rsidRPr="00AE32BA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ей</w:t>
      </w:r>
      <w:r w:rsidRPr="00AE32BA">
        <w:rPr>
          <w:color w:val="000000"/>
          <w:sz w:val="28"/>
          <w:szCs w:val="28"/>
        </w:rPr>
        <w:t xml:space="preserve"> экспортно-ориентированных предприятий и индивидуальных предпринимателей Ставропольского края. </w:t>
      </w:r>
      <w:r>
        <w:rPr>
          <w:color w:val="000000"/>
          <w:sz w:val="28"/>
          <w:szCs w:val="28"/>
        </w:rPr>
        <w:t>У</w:t>
      </w:r>
      <w:r w:rsidRPr="00AE32BA">
        <w:rPr>
          <w:color w:val="000000"/>
          <w:sz w:val="28"/>
          <w:szCs w:val="28"/>
        </w:rPr>
        <w:t>частник</w:t>
      </w:r>
      <w:r>
        <w:rPr>
          <w:color w:val="000000"/>
          <w:sz w:val="28"/>
          <w:szCs w:val="28"/>
        </w:rPr>
        <w:t xml:space="preserve">и получили </w:t>
      </w:r>
      <w:r w:rsidRPr="00AE32BA">
        <w:rPr>
          <w:color w:val="000000"/>
          <w:sz w:val="28"/>
          <w:szCs w:val="28"/>
        </w:rPr>
        <w:t xml:space="preserve"> интересующую их информацию и проконсультирова</w:t>
      </w:r>
      <w:r>
        <w:rPr>
          <w:color w:val="000000"/>
          <w:sz w:val="28"/>
          <w:szCs w:val="28"/>
        </w:rPr>
        <w:t>лись</w:t>
      </w:r>
      <w:r w:rsidRPr="00AE32BA">
        <w:rPr>
          <w:color w:val="000000"/>
          <w:sz w:val="28"/>
          <w:szCs w:val="28"/>
        </w:rPr>
        <w:t xml:space="preserve"> у ведущих специалистов по вопросам, связанны</w:t>
      </w:r>
      <w:r w:rsidR="00F528C0">
        <w:rPr>
          <w:color w:val="000000"/>
          <w:sz w:val="28"/>
          <w:szCs w:val="28"/>
        </w:rPr>
        <w:t>х</w:t>
      </w:r>
      <w:r w:rsidRPr="00AE32BA">
        <w:rPr>
          <w:color w:val="000000"/>
          <w:sz w:val="28"/>
          <w:szCs w:val="28"/>
        </w:rPr>
        <w:t xml:space="preserve"> со спецификой и направлением развития   предприяти</w:t>
      </w:r>
      <w:r w:rsidR="00F528C0">
        <w:rPr>
          <w:color w:val="000000"/>
          <w:sz w:val="28"/>
          <w:szCs w:val="28"/>
        </w:rPr>
        <w:t>й</w:t>
      </w:r>
      <w:r w:rsidRPr="005368A2">
        <w:rPr>
          <w:color w:val="000000"/>
          <w:sz w:val="28"/>
          <w:szCs w:val="28"/>
        </w:rPr>
        <w:t>;</w:t>
      </w:r>
    </w:p>
    <w:p w:rsidR="00F528C0" w:rsidRDefault="00DD4D7C" w:rsidP="00DD4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Курсы повышения квалификации по теме «</w:t>
      </w:r>
      <w:r w:rsidRPr="00AA13BE">
        <w:rPr>
          <w:sz w:val="28"/>
          <w:szCs w:val="28"/>
        </w:rPr>
        <w:t>Внешнеэкономическая деятельность и таможенное регулирование</w:t>
      </w:r>
      <w:r>
        <w:rPr>
          <w:sz w:val="28"/>
          <w:szCs w:val="28"/>
        </w:rPr>
        <w:t xml:space="preserve">» для субъектов малого и среднего предпринимательства </w:t>
      </w:r>
      <w:r w:rsidR="00F528C0">
        <w:rPr>
          <w:sz w:val="28"/>
          <w:szCs w:val="28"/>
        </w:rPr>
        <w:t>позволили  повысить их квалификацию,</w:t>
      </w:r>
      <w:r>
        <w:rPr>
          <w:sz w:val="28"/>
          <w:szCs w:val="28"/>
        </w:rPr>
        <w:t xml:space="preserve">  освоить  сущность и условия развития внешнеэкономической деятельности, понятие внешнеэкономического комплекса, целей, принципов и методов регулирования внешнеэкономической деятельности на государственном и межгосударственном уровнях, особенностей взаимодействия России с международными экономическими организациями, форм организации управления внешнеэкономической деятельности на уровне предприятия, содержания подготовительной работы по выходу на внешний рынок, видов и механизмов действия внешнеторговых контрактов, процедур заключения внешнеторговых сделок, порядка перемещения товаров и транспортных средс</w:t>
      </w:r>
      <w:r w:rsidR="00F528C0">
        <w:rPr>
          <w:sz w:val="28"/>
          <w:szCs w:val="28"/>
        </w:rPr>
        <w:t>тв через таможенную границу РФ.</w:t>
      </w:r>
    </w:p>
    <w:p w:rsidR="00DD4D7C" w:rsidRPr="002C5D69" w:rsidRDefault="00DD4D7C" w:rsidP="00DD4D7C">
      <w:pPr>
        <w:ind w:firstLine="567"/>
        <w:jc w:val="both"/>
        <w:rPr>
          <w:sz w:val="28"/>
          <w:szCs w:val="28"/>
        </w:rPr>
      </w:pPr>
      <w:r w:rsidRPr="002C5D69">
        <w:rPr>
          <w:sz w:val="28"/>
          <w:szCs w:val="28"/>
        </w:rPr>
        <w:lastRenderedPageBreak/>
        <w:t xml:space="preserve">Важным направлением Центра является организация и проведение бизнес-миссий. За отчетный период проведено </w:t>
      </w:r>
      <w:r>
        <w:rPr>
          <w:sz w:val="28"/>
          <w:szCs w:val="28"/>
        </w:rPr>
        <w:t>6</w:t>
      </w:r>
      <w:r w:rsidRPr="002C5D69">
        <w:rPr>
          <w:sz w:val="28"/>
          <w:szCs w:val="28"/>
        </w:rPr>
        <w:t xml:space="preserve"> бизнес-мисси</w:t>
      </w:r>
      <w:r>
        <w:rPr>
          <w:sz w:val="28"/>
          <w:szCs w:val="28"/>
        </w:rPr>
        <w:t>й</w:t>
      </w:r>
      <w:r w:rsidRPr="002C5D69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>30</w:t>
      </w:r>
      <w:r w:rsidRPr="002C5D69">
        <w:rPr>
          <w:sz w:val="28"/>
          <w:szCs w:val="28"/>
        </w:rPr>
        <w:t xml:space="preserve"> участников:</w:t>
      </w:r>
    </w:p>
    <w:p w:rsidR="00DD4D7C" w:rsidRDefault="00DD4D7C" w:rsidP="00DD4D7C">
      <w:pPr>
        <w:ind w:firstLine="567"/>
        <w:jc w:val="both"/>
        <w:rPr>
          <w:sz w:val="28"/>
          <w:szCs w:val="28"/>
        </w:rPr>
      </w:pPr>
      <w:r w:rsidRPr="004530EB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4530EB">
        <w:rPr>
          <w:sz w:val="28"/>
          <w:szCs w:val="28"/>
        </w:rPr>
        <w:t xml:space="preserve">еловая бизнес-миссия в Азербайджан </w:t>
      </w:r>
      <w:r>
        <w:rPr>
          <w:sz w:val="28"/>
          <w:szCs w:val="28"/>
        </w:rPr>
        <w:t xml:space="preserve">организованная </w:t>
      </w:r>
      <w:r w:rsidRPr="004530EB">
        <w:rPr>
          <w:sz w:val="28"/>
          <w:szCs w:val="28"/>
        </w:rPr>
        <w:t xml:space="preserve"> 18-20 мая 2015 г. Количество СМСП в Ставропольском крае, принимающих участие – 5. </w:t>
      </w:r>
    </w:p>
    <w:p w:rsidR="00DD4D7C" w:rsidRDefault="00DD4D7C" w:rsidP="00DD4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4530EB">
        <w:rPr>
          <w:sz w:val="28"/>
          <w:szCs w:val="28"/>
        </w:rPr>
        <w:t>изнес-миссия «Инновации и современные технологии в сельском хозяйстве» в Финляндию (13-16 апреля 2015 г.). Количество СМСП в Ставропольском крае, принимающих участие – 5.</w:t>
      </w:r>
    </w:p>
    <w:p w:rsidR="00DD4D7C" w:rsidRDefault="00DD4D7C" w:rsidP="00DD4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4530EB">
        <w:rPr>
          <w:sz w:val="28"/>
          <w:szCs w:val="28"/>
        </w:rPr>
        <w:t>изнес-миссия в Башкортостан</w:t>
      </w:r>
      <w:r>
        <w:rPr>
          <w:sz w:val="28"/>
          <w:szCs w:val="28"/>
        </w:rPr>
        <w:t xml:space="preserve"> в мае</w:t>
      </w:r>
      <w:r w:rsidRPr="004530EB">
        <w:rPr>
          <w:sz w:val="28"/>
          <w:szCs w:val="28"/>
        </w:rPr>
        <w:t xml:space="preserve"> 2015 г. Количество СМСП в Ставропольском крае, принимающих участие – </w:t>
      </w:r>
      <w:r>
        <w:rPr>
          <w:sz w:val="28"/>
          <w:szCs w:val="28"/>
        </w:rPr>
        <w:t>7</w:t>
      </w:r>
      <w:r w:rsidRPr="004530EB">
        <w:rPr>
          <w:sz w:val="28"/>
          <w:szCs w:val="28"/>
        </w:rPr>
        <w:t>.</w:t>
      </w:r>
    </w:p>
    <w:p w:rsidR="00DD4D7C" w:rsidRPr="00D131AD" w:rsidRDefault="00DD4D7C" w:rsidP="00DD4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4530EB">
        <w:rPr>
          <w:sz w:val="28"/>
          <w:szCs w:val="28"/>
        </w:rPr>
        <w:t>изнес-миссия в Абхазию проведе</w:t>
      </w:r>
      <w:r w:rsidR="00D55A97">
        <w:rPr>
          <w:sz w:val="28"/>
          <w:szCs w:val="28"/>
        </w:rPr>
        <w:t>н</w:t>
      </w:r>
      <w:r w:rsidRPr="004530EB">
        <w:rPr>
          <w:sz w:val="28"/>
          <w:szCs w:val="28"/>
        </w:rPr>
        <w:t>н</w:t>
      </w:r>
      <w:r w:rsidR="002E7C09">
        <w:rPr>
          <w:sz w:val="28"/>
          <w:szCs w:val="28"/>
        </w:rPr>
        <w:t>ая</w:t>
      </w:r>
      <w:r>
        <w:rPr>
          <w:sz w:val="28"/>
          <w:szCs w:val="28"/>
        </w:rPr>
        <w:t xml:space="preserve"> в апреле</w:t>
      </w:r>
      <w:r w:rsidRPr="004530EB">
        <w:rPr>
          <w:sz w:val="28"/>
          <w:szCs w:val="28"/>
        </w:rPr>
        <w:t xml:space="preserve"> 2015 г. Количество СМСП в Ставропольском крае, принимающих участие – 5.</w:t>
      </w:r>
    </w:p>
    <w:p w:rsidR="00DD4D7C" w:rsidRDefault="00DD4D7C" w:rsidP="00DD4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з</w:t>
      </w:r>
      <w:r w:rsidRPr="004530EB">
        <w:rPr>
          <w:sz w:val="28"/>
          <w:szCs w:val="28"/>
        </w:rPr>
        <w:t xml:space="preserve">а отчетный период было проведено </w:t>
      </w:r>
      <w:r>
        <w:rPr>
          <w:sz w:val="28"/>
          <w:szCs w:val="28"/>
        </w:rPr>
        <w:t>6</w:t>
      </w:r>
      <w:r w:rsidRPr="004530EB">
        <w:rPr>
          <w:sz w:val="28"/>
          <w:szCs w:val="28"/>
        </w:rPr>
        <w:t xml:space="preserve"> промоутерских мероприятия с участием </w:t>
      </w:r>
      <w:r>
        <w:rPr>
          <w:sz w:val="28"/>
          <w:szCs w:val="28"/>
        </w:rPr>
        <w:t>22</w:t>
      </w:r>
      <w:r w:rsidRPr="004530EB">
        <w:rPr>
          <w:sz w:val="28"/>
          <w:szCs w:val="28"/>
        </w:rPr>
        <w:t xml:space="preserve"> субъектов</w:t>
      </w:r>
      <w:r>
        <w:rPr>
          <w:sz w:val="28"/>
          <w:szCs w:val="28"/>
        </w:rPr>
        <w:t>, включая</w:t>
      </w:r>
      <w:r w:rsidRPr="004530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D4D7C" w:rsidRDefault="00DD4D7C" w:rsidP="00DD4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0EB">
        <w:rPr>
          <w:sz w:val="28"/>
          <w:szCs w:val="28"/>
        </w:rPr>
        <w:t>2-ая международная промышленная выставка «</w:t>
      </w:r>
      <w:r w:rsidRPr="004530EB">
        <w:rPr>
          <w:sz w:val="28"/>
          <w:szCs w:val="28"/>
          <w:lang w:val="en-US"/>
        </w:rPr>
        <w:t>Expo</w:t>
      </w:r>
      <w:r w:rsidRPr="004530EB">
        <w:rPr>
          <w:sz w:val="28"/>
          <w:szCs w:val="28"/>
        </w:rPr>
        <w:t>-</w:t>
      </w:r>
      <w:r w:rsidRPr="004530EB">
        <w:rPr>
          <w:sz w:val="28"/>
          <w:szCs w:val="28"/>
          <w:lang w:val="en-US"/>
        </w:rPr>
        <w:t>Russia</w:t>
      </w:r>
      <w:r w:rsidRPr="004530EB">
        <w:rPr>
          <w:sz w:val="28"/>
          <w:szCs w:val="28"/>
        </w:rPr>
        <w:t xml:space="preserve"> </w:t>
      </w:r>
      <w:r w:rsidRPr="004530EB">
        <w:rPr>
          <w:sz w:val="28"/>
          <w:szCs w:val="28"/>
          <w:lang w:val="en-US"/>
        </w:rPr>
        <w:t>Serbia</w:t>
      </w:r>
      <w:r w:rsidRPr="004530EB">
        <w:rPr>
          <w:sz w:val="28"/>
          <w:szCs w:val="28"/>
        </w:rPr>
        <w:t xml:space="preserve"> 2015», г. Бел</w:t>
      </w:r>
      <w:r>
        <w:rPr>
          <w:sz w:val="28"/>
          <w:szCs w:val="28"/>
        </w:rPr>
        <w:t>град, Сербия (</w:t>
      </w:r>
      <w:r>
        <w:rPr>
          <w:bCs/>
          <w:sz w:val="28"/>
          <w:szCs w:val="28"/>
        </w:rPr>
        <w:t>4-6 марта 2015 год</w:t>
      </w:r>
      <w:r w:rsidRPr="004530EB">
        <w:rPr>
          <w:sz w:val="28"/>
          <w:szCs w:val="28"/>
        </w:rPr>
        <w:t>, 5 СМСП-участников)</w:t>
      </w:r>
      <w:r>
        <w:rPr>
          <w:sz w:val="28"/>
          <w:szCs w:val="28"/>
        </w:rPr>
        <w:t>,</w:t>
      </w:r>
    </w:p>
    <w:p w:rsidR="00DD4D7C" w:rsidRDefault="00DD4D7C" w:rsidP="00DD4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1FB2">
        <w:rPr>
          <w:sz w:val="28"/>
          <w:szCs w:val="28"/>
        </w:rPr>
        <w:t>шестая международная промышленная выставка «Expo-Rus</w:t>
      </w:r>
      <w:r>
        <w:rPr>
          <w:sz w:val="28"/>
          <w:szCs w:val="28"/>
        </w:rPr>
        <w:t>sia KAZAKHSTAN 2015», г. Алматы (10 - 12 июня 2015 год, 5</w:t>
      </w:r>
      <w:r w:rsidRPr="004530EB">
        <w:rPr>
          <w:sz w:val="28"/>
          <w:szCs w:val="28"/>
        </w:rPr>
        <w:t xml:space="preserve"> СМСП-участник</w:t>
      </w:r>
      <w:r>
        <w:rPr>
          <w:sz w:val="28"/>
          <w:szCs w:val="28"/>
        </w:rPr>
        <w:t>ов)</w:t>
      </w:r>
      <w:r w:rsidRPr="00C869EF">
        <w:rPr>
          <w:sz w:val="28"/>
          <w:szCs w:val="28"/>
        </w:rPr>
        <w:t>.</w:t>
      </w:r>
    </w:p>
    <w:p w:rsidR="00FE5D85" w:rsidRDefault="00FE5D85" w:rsidP="00FE5D85">
      <w:pPr>
        <w:ind w:firstLine="567"/>
        <w:jc w:val="both"/>
        <w:rPr>
          <w:sz w:val="28"/>
          <w:szCs w:val="28"/>
        </w:rPr>
      </w:pPr>
      <w:r w:rsidRPr="001C5412">
        <w:rPr>
          <w:sz w:val="28"/>
          <w:szCs w:val="28"/>
        </w:rPr>
        <w:t>В 2015 г.</w:t>
      </w:r>
      <w:r>
        <w:rPr>
          <w:sz w:val="28"/>
          <w:szCs w:val="28"/>
        </w:rPr>
        <w:t xml:space="preserve"> ЦЭ </w:t>
      </w:r>
      <w:r w:rsidRPr="001C541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организовал региональный конкурс «Лучший экспортер года», в котором приняло участие более 100 СМСП, из них были определены 4 победителя по следующим номинациям:</w:t>
      </w:r>
    </w:p>
    <w:p w:rsidR="00D546CA" w:rsidRPr="00D546CA" w:rsidRDefault="00FE5D85" w:rsidP="00D546CA">
      <w:pPr>
        <w:numPr>
          <w:ilvl w:val="0"/>
          <w:numId w:val="2"/>
        </w:numPr>
        <w:jc w:val="both"/>
        <w:rPr>
          <w:sz w:val="28"/>
          <w:szCs w:val="28"/>
        </w:rPr>
      </w:pPr>
      <w:r w:rsidRPr="00D546CA">
        <w:rPr>
          <w:sz w:val="28"/>
          <w:szCs w:val="28"/>
        </w:rPr>
        <w:t>«</w:t>
      </w:r>
      <w:r w:rsidR="00D546CA" w:rsidRPr="00D546CA">
        <w:rPr>
          <w:sz w:val="28"/>
          <w:szCs w:val="28"/>
        </w:rPr>
        <w:t>Э</w:t>
      </w:r>
      <w:r w:rsidRPr="00D546CA">
        <w:rPr>
          <w:sz w:val="28"/>
          <w:szCs w:val="28"/>
        </w:rPr>
        <w:t>кспорт промышленн</w:t>
      </w:r>
      <w:r w:rsidR="00D546CA" w:rsidRPr="00D546CA">
        <w:rPr>
          <w:sz w:val="28"/>
          <w:szCs w:val="28"/>
        </w:rPr>
        <w:t>ой продукции</w:t>
      </w:r>
      <w:r w:rsidRPr="00D546CA">
        <w:rPr>
          <w:sz w:val="28"/>
          <w:szCs w:val="28"/>
        </w:rPr>
        <w:t>», победи</w:t>
      </w:r>
      <w:r w:rsidR="00D546CA" w:rsidRPr="00D546CA">
        <w:rPr>
          <w:sz w:val="28"/>
          <w:szCs w:val="28"/>
        </w:rPr>
        <w:t>тель ООО «Элит-Сервис»</w:t>
      </w:r>
      <w:r w:rsidRPr="00D546CA">
        <w:rPr>
          <w:sz w:val="28"/>
          <w:szCs w:val="28"/>
        </w:rPr>
        <w:t xml:space="preserve"> </w:t>
      </w:r>
    </w:p>
    <w:p w:rsidR="00FE5D85" w:rsidRPr="00D546CA" w:rsidRDefault="00FE5D85" w:rsidP="00D546CA">
      <w:pPr>
        <w:numPr>
          <w:ilvl w:val="0"/>
          <w:numId w:val="2"/>
        </w:numPr>
        <w:jc w:val="both"/>
        <w:rPr>
          <w:sz w:val="28"/>
          <w:szCs w:val="28"/>
        </w:rPr>
      </w:pPr>
      <w:r w:rsidRPr="00D546CA">
        <w:rPr>
          <w:sz w:val="28"/>
          <w:szCs w:val="28"/>
        </w:rPr>
        <w:t>«</w:t>
      </w:r>
      <w:r w:rsidR="00D546CA" w:rsidRPr="00D546CA">
        <w:rPr>
          <w:sz w:val="28"/>
          <w:szCs w:val="28"/>
        </w:rPr>
        <w:t>Дебют экспортера</w:t>
      </w:r>
      <w:r w:rsidRPr="00D546CA">
        <w:rPr>
          <w:sz w:val="28"/>
          <w:szCs w:val="28"/>
        </w:rPr>
        <w:t>», победи</w:t>
      </w:r>
      <w:r w:rsidR="00D546CA" w:rsidRPr="00D546CA">
        <w:rPr>
          <w:sz w:val="28"/>
          <w:szCs w:val="28"/>
        </w:rPr>
        <w:t>тель ООО «Моя мечта»</w:t>
      </w:r>
      <w:r w:rsidRPr="00D546CA">
        <w:rPr>
          <w:sz w:val="28"/>
          <w:szCs w:val="28"/>
        </w:rPr>
        <w:t xml:space="preserve">  </w:t>
      </w:r>
    </w:p>
    <w:p w:rsidR="00D546CA" w:rsidRPr="00D546CA" w:rsidRDefault="00D546CA" w:rsidP="00D546CA">
      <w:pPr>
        <w:numPr>
          <w:ilvl w:val="0"/>
          <w:numId w:val="2"/>
        </w:numPr>
        <w:jc w:val="both"/>
        <w:rPr>
          <w:sz w:val="28"/>
          <w:szCs w:val="28"/>
        </w:rPr>
      </w:pPr>
      <w:r w:rsidRPr="00D546CA">
        <w:rPr>
          <w:sz w:val="28"/>
          <w:szCs w:val="28"/>
        </w:rPr>
        <w:t>«Экспорт сельскохозяйственной и/или пищевой продукции», победитель ООО «Петровские Нивы»</w:t>
      </w:r>
    </w:p>
    <w:p w:rsidR="00FE5D85" w:rsidRPr="00D546CA" w:rsidRDefault="00FE5D85" w:rsidP="00D546CA">
      <w:pPr>
        <w:numPr>
          <w:ilvl w:val="0"/>
          <w:numId w:val="2"/>
        </w:numPr>
        <w:jc w:val="both"/>
        <w:rPr>
          <w:sz w:val="28"/>
          <w:szCs w:val="28"/>
        </w:rPr>
      </w:pPr>
      <w:r w:rsidRPr="00D546CA">
        <w:rPr>
          <w:sz w:val="28"/>
          <w:szCs w:val="28"/>
        </w:rPr>
        <w:t xml:space="preserve">«Лучший </w:t>
      </w:r>
      <w:r w:rsidR="00D546CA" w:rsidRPr="00D546CA">
        <w:rPr>
          <w:sz w:val="28"/>
          <w:szCs w:val="28"/>
        </w:rPr>
        <w:t>специалист в области ВЭД</w:t>
      </w:r>
      <w:r w:rsidRPr="00D546CA">
        <w:rPr>
          <w:sz w:val="28"/>
          <w:szCs w:val="28"/>
        </w:rPr>
        <w:t>», победи</w:t>
      </w:r>
      <w:r w:rsidR="00D546CA" w:rsidRPr="00D546CA">
        <w:rPr>
          <w:sz w:val="28"/>
          <w:szCs w:val="28"/>
        </w:rPr>
        <w:t xml:space="preserve">тель </w:t>
      </w:r>
      <w:r w:rsidR="00D546CA">
        <w:rPr>
          <w:sz w:val="28"/>
          <w:szCs w:val="28"/>
        </w:rPr>
        <w:t xml:space="preserve"> Поляничко Н.А.</w:t>
      </w:r>
    </w:p>
    <w:p w:rsidR="00DD4D7C" w:rsidRDefault="00DD4D7C" w:rsidP="00DD4D7C">
      <w:pPr>
        <w:ind w:firstLine="567"/>
        <w:jc w:val="both"/>
        <w:rPr>
          <w:sz w:val="28"/>
          <w:szCs w:val="28"/>
        </w:rPr>
      </w:pPr>
      <w:r w:rsidRPr="0040460C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40460C">
        <w:rPr>
          <w:sz w:val="28"/>
          <w:szCs w:val="28"/>
        </w:rPr>
        <w:t xml:space="preserve"> года был</w:t>
      </w:r>
      <w:r>
        <w:rPr>
          <w:sz w:val="28"/>
          <w:szCs w:val="28"/>
        </w:rPr>
        <w:t xml:space="preserve">и </w:t>
      </w:r>
      <w:r w:rsidRPr="0040460C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Pr="0040460C">
        <w:rPr>
          <w:sz w:val="28"/>
          <w:szCs w:val="28"/>
        </w:rPr>
        <w:t xml:space="preserve"> и </w:t>
      </w:r>
      <w:r>
        <w:rPr>
          <w:sz w:val="28"/>
          <w:szCs w:val="28"/>
        </w:rPr>
        <w:t>изданы методические и практические пособия: «Практические советы экспортеру по составлению договора международной купли-продажи товаров (международного контракта</w:t>
      </w:r>
      <w:r w:rsidR="00F528C0">
        <w:rPr>
          <w:sz w:val="28"/>
          <w:szCs w:val="28"/>
        </w:rPr>
        <w:t>)</w:t>
      </w:r>
      <w:r>
        <w:rPr>
          <w:sz w:val="28"/>
          <w:szCs w:val="28"/>
        </w:rPr>
        <w:t xml:space="preserve">», </w:t>
      </w:r>
      <w:r w:rsidRPr="00DD4D7C">
        <w:rPr>
          <w:rFonts w:eastAsia="Calibri"/>
          <w:sz w:val="28"/>
          <w:szCs w:val="28"/>
          <w:lang w:eastAsia="en-US"/>
        </w:rPr>
        <w:t>«Алгоритм деятельности экспортера», «Все о внешнеэкономической деятельности»</w:t>
      </w:r>
      <w:r>
        <w:rPr>
          <w:rFonts w:eastAsia="Calibri"/>
          <w:sz w:val="28"/>
          <w:szCs w:val="28"/>
          <w:lang w:eastAsia="en-US"/>
        </w:rPr>
        <w:t>, в количестве - 300 экз</w:t>
      </w:r>
      <w:r w:rsidRPr="00DD4D7C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 Пособия </w:t>
      </w:r>
      <w:r w:rsidRPr="0040460C">
        <w:rPr>
          <w:sz w:val="28"/>
          <w:szCs w:val="28"/>
        </w:rPr>
        <w:t xml:space="preserve"> заинтересовал</w:t>
      </w:r>
      <w:r>
        <w:rPr>
          <w:sz w:val="28"/>
          <w:szCs w:val="28"/>
        </w:rPr>
        <w:t xml:space="preserve">и </w:t>
      </w:r>
      <w:r w:rsidRPr="0040460C">
        <w:rPr>
          <w:sz w:val="28"/>
          <w:szCs w:val="28"/>
        </w:rPr>
        <w:t xml:space="preserve"> предпринимателей как на уровне Ставропольского края, так и </w:t>
      </w:r>
      <w:r>
        <w:rPr>
          <w:sz w:val="28"/>
          <w:szCs w:val="28"/>
        </w:rPr>
        <w:t xml:space="preserve">на межрегиональном </w:t>
      </w:r>
      <w:r w:rsidRPr="0040460C">
        <w:rPr>
          <w:sz w:val="28"/>
          <w:szCs w:val="28"/>
        </w:rPr>
        <w:t xml:space="preserve"> уровне. </w:t>
      </w:r>
    </w:p>
    <w:p w:rsidR="00DD4D7C" w:rsidRDefault="00DD4D7C" w:rsidP="00DD4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экспортеров Центром велась работа по переводу презентационных материалов СМСП на иностранный язык, экспертизе внешнеэкономических сделок. </w:t>
      </w:r>
    </w:p>
    <w:p w:rsidR="00C151B8" w:rsidRDefault="00C151B8" w:rsidP="00C151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деятельности Центра можно отметить 11 заключенных </w:t>
      </w:r>
      <w:r w:rsidRPr="00D75903">
        <w:rPr>
          <w:sz w:val="28"/>
          <w:szCs w:val="28"/>
        </w:rPr>
        <w:t xml:space="preserve">внешнеторговых контрактов на общую сумму </w:t>
      </w:r>
      <w:r w:rsidR="00673C49">
        <w:rPr>
          <w:sz w:val="28"/>
          <w:szCs w:val="28"/>
        </w:rPr>
        <w:t xml:space="preserve">около </w:t>
      </w:r>
      <w:r w:rsidRPr="00D75903">
        <w:rPr>
          <w:sz w:val="28"/>
          <w:szCs w:val="28"/>
        </w:rPr>
        <w:t xml:space="preserve"> </w:t>
      </w:r>
      <w:r w:rsidR="00673C49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D75903">
        <w:rPr>
          <w:sz w:val="28"/>
          <w:szCs w:val="28"/>
        </w:rPr>
        <w:t xml:space="preserve"> тыс. долларов.</w:t>
      </w:r>
    </w:p>
    <w:p w:rsidR="00C151B8" w:rsidRPr="0028299A" w:rsidRDefault="00C151B8" w:rsidP="00C151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имеется тенденция к увеличению уровня импортозамещения. </w:t>
      </w:r>
      <w:r w:rsidRPr="008D7630">
        <w:rPr>
          <w:sz w:val="28"/>
          <w:szCs w:val="28"/>
        </w:rPr>
        <w:t xml:space="preserve">Наиболее перспективными для региона в области импортозамещения направлениями промышленности являются нефтегазовое машиностроение, химическая промышленность, </w:t>
      </w:r>
      <w:r w:rsidR="00673C49">
        <w:rPr>
          <w:sz w:val="28"/>
          <w:szCs w:val="28"/>
        </w:rPr>
        <w:t>сельскохозяйственная продукция</w:t>
      </w:r>
      <w:r w:rsidRPr="008D7630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учитывая </w:t>
      </w:r>
      <w:r w:rsidRPr="005E7232">
        <w:rPr>
          <w:color w:val="000000"/>
          <w:sz w:val="28"/>
          <w:szCs w:val="28"/>
        </w:rPr>
        <w:t>интерес к экспорту</w:t>
      </w:r>
      <w:r>
        <w:rPr>
          <w:color w:val="000000"/>
          <w:sz w:val="28"/>
          <w:szCs w:val="28"/>
        </w:rPr>
        <w:t xml:space="preserve"> региональных предпринимателей, </w:t>
      </w:r>
      <w:r w:rsidRPr="005E7232">
        <w:rPr>
          <w:color w:val="000000"/>
          <w:sz w:val="28"/>
          <w:szCs w:val="28"/>
        </w:rPr>
        <w:t xml:space="preserve">Центр ставит </w:t>
      </w:r>
      <w:r w:rsidRPr="005E7232">
        <w:rPr>
          <w:color w:val="000000"/>
          <w:sz w:val="28"/>
          <w:szCs w:val="28"/>
        </w:rPr>
        <w:lastRenderedPageBreak/>
        <w:t>перед собой основную задачу -  помочь предпринимателям разобраться в условиях и правилах выхода на зарубежный рынок</w:t>
      </w:r>
      <w:r>
        <w:rPr>
          <w:color w:val="000000"/>
          <w:sz w:val="28"/>
          <w:szCs w:val="28"/>
        </w:rPr>
        <w:t>,</w:t>
      </w:r>
      <w:r w:rsidRPr="005E7232">
        <w:rPr>
          <w:color w:val="000000"/>
          <w:sz w:val="28"/>
          <w:szCs w:val="28"/>
        </w:rPr>
        <w:t xml:space="preserve"> установить прямые контакты с иностранными покупателями на долгосрочной основе</w:t>
      </w:r>
      <w:r>
        <w:rPr>
          <w:color w:val="000000"/>
          <w:sz w:val="28"/>
          <w:szCs w:val="28"/>
        </w:rPr>
        <w:t>, увеличить количество экспортн</w:t>
      </w:r>
      <w:r w:rsidR="00673C49">
        <w:rPr>
          <w:color w:val="000000"/>
          <w:sz w:val="28"/>
          <w:szCs w:val="28"/>
        </w:rPr>
        <w:t>о ориентированных</w:t>
      </w:r>
      <w:r>
        <w:rPr>
          <w:color w:val="000000"/>
          <w:sz w:val="28"/>
          <w:szCs w:val="28"/>
        </w:rPr>
        <w:t xml:space="preserve"> субъектов Ставропольского края, подготовить предприятия для организации импортозамещения.</w:t>
      </w:r>
    </w:p>
    <w:p w:rsidR="00DD375C" w:rsidRPr="004C7D7D" w:rsidRDefault="00D4553C" w:rsidP="00FE70AA">
      <w:pPr>
        <w:widowControl w:val="0"/>
        <w:tabs>
          <w:tab w:val="left" w:pos="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665D">
        <w:rPr>
          <w:sz w:val="28"/>
          <w:szCs w:val="28"/>
        </w:rPr>
        <w:tab/>
      </w:r>
      <w:r w:rsidR="00DD375C" w:rsidRPr="004C7D7D">
        <w:rPr>
          <w:sz w:val="28"/>
          <w:szCs w:val="28"/>
        </w:rPr>
        <w:t>В результате реализации мер государственной поддержки, в том числе по мероприятию «Развитие центра поддержки предпринимательства в Ставропольском крае (некоммерческой организации «Фонд поддержки предпринимательства в Ставропольском крае»)» достигнуты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 в Ставропольском крае, в том числе:</w:t>
      </w:r>
    </w:p>
    <w:p w:rsidR="00DD375C" w:rsidRDefault="00DD375C" w:rsidP="00DD3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увеличено количество </w:t>
      </w:r>
      <w:r w:rsidR="00673C49">
        <w:rPr>
          <w:sz w:val="28"/>
          <w:szCs w:val="28"/>
        </w:rPr>
        <w:t xml:space="preserve">экспортно-ориентированных </w:t>
      </w:r>
      <w:r>
        <w:rPr>
          <w:sz w:val="28"/>
          <w:szCs w:val="28"/>
        </w:rPr>
        <w:t xml:space="preserve">субъектов малого и среднего предпринимательства в крае, которым оказана государственная поддержка  </w:t>
      </w:r>
      <w:r w:rsidR="00673C49">
        <w:rPr>
          <w:sz w:val="28"/>
          <w:szCs w:val="28"/>
        </w:rPr>
        <w:t>на 10% больше по сравнению с прошлым годом</w:t>
      </w:r>
      <w:r>
        <w:rPr>
          <w:sz w:val="28"/>
          <w:szCs w:val="28"/>
        </w:rPr>
        <w:t xml:space="preserve">,   получившим поддержку через </w:t>
      </w:r>
      <w:r w:rsidR="00901309">
        <w:rPr>
          <w:sz w:val="28"/>
          <w:szCs w:val="28"/>
        </w:rPr>
        <w:t>Ц</w:t>
      </w:r>
      <w:r w:rsidR="00634897">
        <w:rPr>
          <w:sz w:val="28"/>
          <w:szCs w:val="28"/>
        </w:rPr>
        <w:t>Э</w:t>
      </w:r>
      <w:r>
        <w:rPr>
          <w:sz w:val="28"/>
          <w:szCs w:val="28"/>
        </w:rPr>
        <w:t>;</w:t>
      </w:r>
    </w:p>
    <w:p w:rsidR="00DD375C" w:rsidRDefault="00673C49" w:rsidP="00DD375C">
      <w:pPr>
        <w:pStyle w:val="a4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учитывая достигнутые показатели, Центр планирует более активно информировать </w:t>
      </w:r>
      <w:r w:rsidR="009B2ADE">
        <w:rPr>
          <w:sz w:val="28"/>
          <w:szCs w:val="28"/>
        </w:rPr>
        <w:t>малый и средний бизнес о механизмах поддержки в сфере внешнеэкономической деятельности</w:t>
      </w:r>
      <w:r w:rsidR="00F528C0">
        <w:rPr>
          <w:sz w:val="28"/>
          <w:szCs w:val="28"/>
        </w:rPr>
        <w:t xml:space="preserve"> с целью увеличения объема продаж и продвижения бренда «сделано в Ставропольском крае»</w:t>
      </w:r>
      <w:r w:rsidR="009B2ADE">
        <w:rPr>
          <w:sz w:val="28"/>
          <w:szCs w:val="28"/>
        </w:rPr>
        <w:t>.</w:t>
      </w:r>
    </w:p>
    <w:p w:rsidR="00530705" w:rsidRPr="003A7576" w:rsidRDefault="00530705" w:rsidP="003A7576">
      <w:pPr>
        <w:pStyle w:val="a4"/>
        <w:shd w:val="clear" w:color="auto" w:fill="auto"/>
        <w:spacing w:line="240" w:lineRule="exact"/>
        <w:rPr>
          <w:sz w:val="28"/>
          <w:szCs w:val="28"/>
        </w:rPr>
      </w:pPr>
    </w:p>
    <w:sectPr w:rsidR="00530705" w:rsidRPr="003A7576" w:rsidSect="00BF0995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92" w:rsidRDefault="007D3992">
      <w:r>
        <w:separator/>
      </w:r>
    </w:p>
  </w:endnote>
  <w:endnote w:type="continuationSeparator" w:id="0">
    <w:p w:rsidR="007D3992" w:rsidRDefault="007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92" w:rsidRDefault="007D3992">
      <w:r>
        <w:separator/>
      </w:r>
    </w:p>
  </w:footnote>
  <w:footnote w:type="continuationSeparator" w:id="0">
    <w:p w:rsidR="007D3992" w:rsidRDefault="007D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2F" w:rsidRDefault="00C64D2F" w:rsidP="008132A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4D2F" w:rsidRDefault="00C64D2F" w:rsidP="0053070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2F" w:rsidRPr="00530705" w:rsidRDefault="00C64D2F" w:rsidP="008132AA">
    <w:pPr>
      <w:pStyle w:val="a6"/>
      <w:framePr w:wrap="around" w:vAnchor="text" w:hAnchor="margin" w:xAlign="right" w:y="1"/>
      <w:rPr>
        <w:rStyle w:val="a7"/>
        <w:sz w:val="28"/>
        <w:szCs w:val="28"/>
      </w:rPr>
    </w:pPr>
    <w:r w:rsidRPr="00530705">
      <w:rPr>
        <w:rStyle w:val="a7"/>
        <w:sz w:val="28"/>
        <w:szCs w:val="28"/>
      </w:rPr>
      <w:fldChar w:fldCharType="begin"/>
    </w:r>
    <w:r w:rsidRPr="00530705">
      <w:rPr>
        <w:rStyle w:val="a7"/>
        <w:sz w:val="28"/>
        <w:szCs w:val="28"/>
      </w:rPr>
      <w:instrText xml:space="preserve">PAGE  </w:instrText>
    </w:r>
    <w:r w:rsidRPr="00530705">
      <w:rPr>
        <w:rStyle w:val="a7"/>
        <w:sz w:val="28"/>
        <w:szCs w:val="28"/>
      </w:rPr>
      <w:fldChar w:fldCharType="separate"/>
    </w:r>
    <w:r w:rsidR="000878AC">
      <w:rPr>
        <w:rStyle w:val="a7"/>
        <w:noProof/>
        <w:sz w:val="28"/>
        <w:szCs w:val="28"/>
      </w:rPr>
      <w:t>3</w:t>
    </w:r>
    <w:r w:rsidRPr="00530705">
      <w:rPr>
        <w:rStyle w:val="a7"/>
        <w:sz w:val="28"/>
        <w:szCs w:val="28"/>
      </w:rPr>
      <w:fldChar w:fldCharType="end"/>
    </w:r>
  </w:p>
  <w:p w:rsidR="00C64D2F" w:rsidRDefault="00C64D2F" w:rsidP="0053070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3B75590"/>
    <w:multiLevelType w:val="hybridMultilevel"/>
    <w:tmpl w:val="39B06E5C"/>
    <w:lvl w:ilvl="0" w:tplc="6AF0E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DF0"/>
    <w:rsid w:val="00055687"/>
    <w:rsid w:val="000621E8"/>
    <w:rsid w:val="0008410F"/>
    <w:rsid w:val="000878AC"/>
    <w:rsid w:val="000A17AA"/>
    <w:rsid w:val="000F43F0"/>
    <w:rsid w:val="00100505"/>
    <w:rsid w:val="00122BFA"/>
    <w:rsid w:val="001370E5"/>
    <w:rsid w:val="00166D1F"/>
    <w:rsid w:val="00194C4A"/>
    <w:rsid w:val="001A6BC6"/>
    <w:rsid w:val="001B7829"/>
    <w:rsid w:val="001D2F1E"/>
    <w:rsid w:val="0020001D"/>
    <w:rsid w:val="00243CA1"/>
    <w:rsid w:val="00271F49"/>
    <w:rsid w:val="002D1891"/>
    <w:rsid w:val="002E7C09"/>
    <w:rsid w:val="003061A7"/>
    <w:rsid w:val="00315C2C"/>
    <w:rsid w:val="00334BB3"/>
    <w:rsid w:val="00353546"/>
    <w:rsid w:val="003A7576"/>
    <w:rsid w:val="003F6110"/>
    <w:rsid w:val="004031AB"/>
    <w:rsid w:val="00497D0E"/>
    <w:rsid w:val="004A269A"/>
    <w:rsid w:val="004A56F4"/>
    <w:rsid w:val="004C7D7D"/>
    <w:rsid w:val="00510EB0"/>
    <w:rsid w:val="00530705"/>
    <w:rsid w:val="00556CFE"/>
    <w:rsid w:val="005714E7"/>
    <w:rsid w:val="005A1FAF"/>
    <w:rsid w:val="005A3DB0"/>
    <w:rsid w:val="005A492D"/>
    <w:rsid w:val="005C6A1F"/>
    <w:rsid w:val="005E5CDA"/>
    <w:rsid w:val="00611FD3"/>
    <w:rsid w:val="00634897"/>
    <w:rsid w:val="0064452C"/>
    <w:rsid w:val="00673C49"/>
    <w:rsid w:val="006A5D1A"/>
    <w:rsid w:val="006B1618"/>
    <w:rsid w:val="006E459C"/>
    <w:rsid w:val="006E552E"/>
    <w:rsid w:val="00735E08"/>
    <w:rsid w:val="007657BD"/>
    <w:rsid w:val="00797E89"/>
    <w:rsid w:val="007D3992"/>
    <w:rsid w:val="007D4197"/>
    <w:rsid w:val="007D42DE"/>
    <w:rsid w:val="007E6901"/>
    <w:rsid w:val="007F136F"/>
    <w:rsid w:val="00801277"/>
    <w:rsid w:val="0080755E"/>
    <w:rsid w:val="008132AA"/>
    <w:rsid w:val="0083690E"/>
    <w:rsid w:val="00873364"/>
    <w:rsid w:val="008801A0"/>
    <w:rsid w:val="0089222A"/>
    <w:rsid w:val="00901309"/>
    <w:rsid w:val="00901F1A"/>
    <w:rsid w:val="009332DD"/>
    <w:rsid w:val="00940CA9"/>
    <w:rsid w:val="00944CE0"/>
    <w:rsid w:val="00981B48"/>
    <w:rsid w:val="00985098"/>
    <w:rsid w:val="009A175A"/>
    <w:rsid w:val="009A7F12"/>
    <w:rsid w:val="009B2ADE"/>
    <w:rsid w:val="00A174EF"/>
    <w:rsid w:val="00A42A40"/>
    <w:rsid w:val="00A46ABD"/>
    <w:rsid w:val="00A5269D"/>
    <w:rsid w:val="00A57956"/>
    <w:rsid w:val="00A63697"/>
    <w:rsid w:val="00A71854"/>
    <w:rsid w:val="00A84E71"/>
    <w:rsid w:val="00AD3DEE"/>
    <w:rsid w:val="00B0601C"/>
    <w:rsid w:val="00B27F2E"/>
    <w:rsid w:val="00B3315A"/>
    <w:rsid w:val="00B35916"/>
    <w:rsid w:val="00B37E58"/>
    <w:rsid w:val="00B51639"/>
    <w:rsid w:val="00BF0995"/>
    <w:rsid w:val="00C151B8"/>
    <w:rsid w:val="00C165A1"/>
    <w:rsid w:val="00C3122E"/>
    <w:rsid w:val="00C34F06"/>
    <w:rsid w:val="00C57DB4"/>
    <w:rsid w:val="00C6169B"/>
    <w:rsid w:val="00C6225C"/>
    <w:rsid w:val="00C64D2F"/>
    <w:rsid w:val="00CA345E"/>
    <w:rsid w:val="00CE071C"/>
    <w:rsid w:val="00D03AEB"/>
    <w:rsid w:val="00D12D18"/>
    <w:rsid w:val="00D32628"/>
    <w:rsid w:val="00D44A03"/>
    <w:rsid w:val="00D4553C"/>
    <w:rsid w:val="00D546CA"/>
    <w:rsid w:val="00D55A97"/>
    <w:rsid w:val="00D63DF0"/>
    <w:rsid w:val="00DD375C"/>
    <w:rsid w:val="00DD45EC"/>
    <w:rsid w:val="00DD4D7C"/>
    <w:rsid w:val="00DD78F6"/>
    <w:rsid w:val="00E14923"/>
    <w:rsid w:val="00E35028"/>
    <w:rsid w:val="00E66C26"/>
    <w:rsid w:val="00E72E64"/>
    <w:rsid w:val="00E74F87"/>
    <w:rsid w:val="00E938A4"/>
    <w:rsid w:val="00EA45DE"/>
    <w:rsid w:val="00EB5910"/>
    <w:rsid w:val="00F528C0"/>
    <w:rsid w:val="00F95B73"/>
    <w:rsid w:val="00FE5D85"/>
    <w:rsid w:val="00FE70AA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472AF-13A9-4A2A-80C6-8BF665E7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D2F1E"/>
    <w:rPr>
      <w:lang w:bidi="ar-SA"/>
    </w:rPr>
  </w:style>
  <w:style w:type="paragraph" w:styleId="a4">
    <w:name w:val="Body Text"/>
    <w:basedOn w:val="a"/>
    <w:link w:val="a3"/>
    <w:rsid w:val="001D2F1E"/>
    <w:pPr>
      <w:shd w:val="clear" w:color="auto" w:fill="FFFFFF"/>
      <w:spacing w:line="384" w:lineRule="exact"/>
      <w:jc w:val="both"/>
    </w:pPr>
    <w:rPr>
      <w:sz w:val="20"/>
      <w:szCs w:val="20"/>
    </w:rPr>
  </w:style>
  <w:style w:type="paragraph" w:styleId="a5">
    <w:name w:val="Normal (Web)"/>
    <w:basedOn w:val="a"/>
    <w:rsid w:val="001D2F1E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rsid w:val="001D2F1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">
    <w:name w:val="Основной текст + 12"/>
    <w:aliases w:val="5 pt5,Масштаб 80%"/>
    <w:rsid w:val="001D2F1E"/>
    <w:rPr>
      <w:rFonts w:ascii="Times New Roman" w:hAnsi="Times New Roman" w:cs="Times New Roman"/>
      <w:spacing w:val="0"/>
      <w:w w:val="80"/>
      <w:sz w:val="25"/>
      <w:szCs w:val="25"/>
      <w:lang w:bidi="ar-SA"/>
    </w:rPr>
  </w:style>
  <w:style w:type="character" w:customStyle="1" w:styleId="93">
    <w:name w:val="Основной текст + 93"/>
    <w:aliases w:val="5 pt4"/>
    <w:rsid w:val="001D2F1E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ConsPlusCell">
    <w:name w:val="ConsPlusCell"/>
    <w:rsid w:val="005714E7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5307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0705"/>
  </w:style>
  <w:style w:type="paragraph" w:styleId="a8">
    <w:name w:val="footer"/>
    <w:basedOn w:val="a"/>
    <w:rsid w:val="00530705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DD45EC"/>
    <w:rPr>
      <w:sz w:val="21"/>
      <w:szCs w:val="21"/>
      <w:lang w:bidi="ar-SA"/>
    </w:rPr>
  </w:style>
  <w:style w:type="paragraph" w:customStyle="1" w:styleId="20">
    <w:name w:val="Основной текст (2)"/>
    <w:basedOn w:val="a"/>
    <w:link w:val="2"/>
    <w:rsid w:val="00DD45EC"/>
    <w:pPr>
      <w:shd w:val="clear" w:color="auto" w:fill="FFFFFF"/>
      <w:spacing w:line="384" w:lineRule="exact"/>
      <w:ind w:firstLine="620"/>
      <w:jc w:val="both"/>
    </w:pPr>
    <w:rPr>
      <w:sz w:val="21"/>
      <w:szCs w:val="21"/>
    </w:rPr>
  </w:style>
  <w:style w:type="character" w:styleId="a9">
    <w:name w:val="Hyperlink"/>
    <w:rsid w:val="00055687"/>
    <w:rPr>
      <w:color w:val="0000FF"/>
      <w:u w:val="single"/>
    </w:rPr>
  </w:style>
  <w:style w:type="paragraph" w:styleId="aa">
    <w:name w:val="Balloon Text"/>
    <w:basedOn w:val="a"/>
    <w:semiHidden/>
    <w:rsid w:val="00306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923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39"/>
    <w:rsid w:val="00D455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DE6B-1FA5-4F90-897E-E59F657F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stavinvest</dc:creator>
  <cp:keywords/>
  <dc:description/>
  <cp:lastModifiedBy>Пользователь Windows</cp:lastModifiedBy>
  <cp:revision>31</cp:revision>
  <cp:lastPrinted>2016-01-13T07:27:00Z</cp:lastPrinted>
  <dcterms:created xsi:type="dcterms:W3CDTF">2016-01-13T08:09:00Z</dcterms:created>
  <dcterms:modified xsi:type="dcterms:W3CDTF">2018-11-19T14:53:00Z</dcterms:modified>
</cp:coreProperties>
</file>